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5D" w:rsidRPr="00ED285D" w:rsidRDefault="00ED28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ED285D" w:rsidRPr="00ED285D" w:rsidRDefault="00ED285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D285D" w:rsidRPr="00ED285D" w:rsidRDefault="00ED28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D285D" w:rsidRPr="00ED285D" w:rsidRDefault="00ED28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от 20 июня 2018 г. N 1234-р</w:t>
      </w:r>
    </w:p>
    <w:p w:rsidR="00ED285D" w:rsidRPr="00ED285D" w:rsidRDefault="00ED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285D" w:rsidRPr="00ED285D" w:rsidRDefault="00ED28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"/>
      <w:bookmarkEnd w:id="0"/>
      <w:r w:rsidRPr="00ED285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D285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ED285D">
          <w:rPr>
            <w:rFonts w:ascii="Times New Roman" w:hAnsi="Times New Roman" w:cs="Times New Roman"/>
            <w:color w:val="0000FF"/>
            <w:sz w:val="26"/>
            <w:szCs w:val="26"/>
          </w:rPr>
          <w:t>статьей 56</w:t>
        </w:r>
      </w:hyperlink>
      <w:r w:rsidRPr="00ED285D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определить помимо публичного акционерного общества "Сбербанк России" в качестве иных банков, осуществляющих выплаты пенсий</w:t>
      </w:r>
      <w:proofErr w:type="gramEnd"/>
      <w:r w:rsidRPr="00ED285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D285D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ED285D">
        <w:rPr>
          <w:rFonts w:ascii="Times New Roman" w:hAnsi="Times New Roman" w:cs="Times New Roman"/>
          <w:sz w:val="26"/>
          <w:szCs w:val="26"/>
        </w:rPr>
        <w:t xml:space="preserve"> указанным </w:t>
      </w:r>
      <w:hyperlink r:id="rId5" w:history="1">
        <w:r w:rsidRPr="00ED285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D285D">
        <w:rPr>
          <w:rFonts w:ascii="Times New Roman" w:hAnsi="Times New Roman" w:cs="Times New Roman"/>
          <w:sz w:val="26"/>
          <w:szCs w:val="26"/>
        </w:rPr>
        <w:t>, следующие банки:</w:t>
      </w:r>
    </w:p>
    <w:p w:rsidR="00ED285D" w:rsidRPr="00ED285D" w:rsidRDefault="00ED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Банк ВТБ (публичное акционерное общество);</w:t>
      </w:r>
    </w:p>
    <w:p w:rsidR="00ED285D" w:rsidRPr="00ED285D" w:rsidRDefault="00ED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ED285D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ED285D">
        <w:rPr>
          <w:rFonts w:ascii="Times New Roman" w:hAnsi="Times New Roman" w:cs="Times New Roman"/>
          <w:sz w:val="26"/>
          <w:szCs w:val="26"/>
        </w:rPr>
        <w:t>" (Акционерное общество);</w:t>
      </w:r>
    </w:p>
    <w:p w:rsidR="00ED285D" w:rsidRPr="00ED285D" w:rsidRDefault="00ED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Акционерное общество "Российский Сельскохозяйственный банк";</w:t>
      </w:r>
    </w:p>
    <w:p w:rsidR="00ED285D" w:rsidRPr="00ED285D" w:rsidRDefault="00ED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Акционерное общество "Всероссийский банк развития регионов";</w:t>
      </w:r>
    </w:p>
    <w:p w:rsidR="00ED285D" w:rsidRPr="00ED285D" w:rsidRDefault="00ED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Публичное акционерное общество "</w:t>
      </w:r>
      <w:proofErr w:type="spellStart"/>
      <w:r w:rsidRPr="00ED285D">
        <w:rPr>
          <w:rFonts w:ascii="Times New Roman" w:hAnsi="Times New Roman" w:cs="Times New Roman"/>
          <w:sz w:val="26"/>
          <w:szCs w:val="26"/>
        </w:rPr>
        <w:t>Промсвязьбанк</w:t>
      </w:r>
      <w:proofErr w:type="spellEnd"/>
      <w:r w:rsidRPr="00ED285D">
        <w:rPr>
          <w:rFonts w:ascii="Times New Roman" w:hAnsi="Times New Roman" w:cs="Times New Roman"/>
          <w:sz w:val="26"/>
          <w:szCs w:val="26"/>
        </w:rPr>
        <w:t>".</w:t>
      </w:r>
    </w:p>
    <w:p w:rsidR="00ED285D" w:rsidRPr="00ED285D" w:rsidRDefault="00ED2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 xml:space="preserve">2. Минфину России уведомить от имени Правительства Российской Федерации Банк России о решении, принятом в соответствии с </w:t>
      </w:r>
      <w:hyperlink w:anchor="P6" w:history="1">
        <w:r w:rsidRPr="00ED285D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ED285D">
        <w:rPr>
          <w:rFonts w:ascii="Times New Roman" w:hAnsi="Times New Roman" w:cs="Times New Roman"/>
          <w:sz w:val="26"/>
          <w:szCs w:val="26"/>
        </w:rPr>
        <w:t xml:space="preserve"> настоящего распоряжения.</w:t>
      </w:r>
    </w:p>
    <w:p w:rsidR="00ED285D" w:rsidRPr="00ED285D" w:rsidRDefault="00ED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285D" w:rsidRPr="00ED285D" w:rsidRDefault="00ED2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D285D" w:rsidRPr="00ED285D" w:rsidRDefault="00ED2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D285D" w:rsidRPr="00ED285D" w:rsidRDefault="00ED2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285D">
        <w:rPr>
          <w:rFonts w:ascii="Times New Roman" w:hAnsi="Times New Roman" w:cs="Times New Roman"/>
          <w:sz w:val="26"/>
          <w:szCs w:val="26"/>
        </w:rPr>
        <w:t>Д.МЕДВЕДЕВ</w:t>
      </w:r>
    </w:p>
    <w:p w:rsidR="00ED285D" w:rsidRDefault="00ED285D">
      <w:pPr>
        <w:pStyle w:val="ConsPlusNormal"/>
        <w:jc w:val="both"/>
      </w:pPr>
    </w:p>
    <w:p w:rsidR="00A96AFE" w:rsidRDefault="00A96AFE"/>
    <w:sectPr w:rsidR="00A96AFE" w:rsidSect="009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5D"/>
    <w:rsid w:val="0096488F"/>
    <w:rsid w:val="00A96AFE"/>
    <w:rsid w:val="00E25D54"/>
    <w:rsid w:val="00ED285D"/>
    <w:rsid w:val="00F06D8B"/>
    <w:rsid w:val="00F6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44157A15EFE63F32BA7B0128D5A775C68513C0010710970B9F4F6F3D4072G" TargetMode="External"/><Relationship Id="rId4" Type="http://schemas.openxmlformats.org/officeDocument/2006/relationships/hyperlink" Target="consultantplus://offline/ref=EA44157A15EFE63F32BA7B0128D5A775C68513C0010710970B9F4F6F3D026E2689477B034142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2018-07-06T06:59:00Z</dcterms:created>
  <dcterms:modified xsi:type="dcterms:W3CDTF">2018-07-06T07:00:00Z</dcterms:modified>
</cp:coreProperties>
</file>