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E69" w:rsidRPr="00AC2A1D" w:rsidRDefault="00241E69" w:rsidP="00241E6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67408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C2A1D" w:rsidRPr="00AC2A1D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241E69" w:rsidRPr="00674080" w:rsidRDefault="00241E69" w:rsidP="00241E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к  </w:t>
      </w:r>
      <w:r w:rsidRPr="00674080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74080">
        <w:rPr>
          <w:rFonts w:ascii="Times New Roman" w:hAnsi="Times New Roman" w:cs="Times New Roman"/>
          <w:sz w:val="28"/>
          <w:szCs w:val="28"/>
        </w:rPr>
        <w:t xml:space="preserve"> ФКУ ДПО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74080">
        <w:rPr>
          <w:rFonts w:ascii="Times New Roman" w:hAnsi="Times New Roman" w:cs="Times New Roman"/>
          <w:sz w:val="28"/>
          <w:szCs w:val="28"/>
        </w:rPr>
        <w:t>УЦ  УФСИН</w:t>
      </w:r>
    </w:p>
    <w:p w:rsidR="00241E69" w:rsidRDefault="00241E69" w:rsidP="00241E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674080">
        <w:rPr>
          <w:rFonts w:ascii="Times New Roman" w:hAnsi="Times New Roman" w:cs="Times New Roman"/>
          <w:sz w:val="28"/>
          <w:szCs w:val="28"/>
        </w:rPr>
        <w:t xml:space="preserve">России по </w:t>
      </w:r>
      <w:r>
        <w:rPr>
          <w:rFonts w:ascii="Times New Roman" w:hAnsi="Times New Roman" w:cs="Times New Roman"/>
          <w:sz w:val="28"/>
          <w:szCs w:val="28"/>
        </w:rPr>
        <w:t>Тульской области</w:t>
      </w:r>
    </w:p>
    <w:p w:rsidR="00241E69" w:rsidRDefault="00241E69" w:rsidP="00241E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C2A1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Start w:id="0" w:name="_GoBack"/>
      <w:bookmarkEnd w:id="0"/>
      <w:r w:rsidR="00AC2A1D">
        <w:rPr>
          <w:rFonts w:ascii="Times New Roman" w:hAnsi="Times New Roman" w:cs="Times New Roman"/>
          <w:sz w:val="28"/>
          <w:szCs w:val="28"/>
        </w:rPr>
        <w:t xml:space="preserve"> от </w:t>
      </w:r>
      <w:r w:rsidR="00AC2A1D" w:rsidRPr="00AC2A1D">
        <w:rPr>
          <w:rFonts w:ascii="Times New Roman" w:hAnsi="Times New Roman" w:cs="Times New Roman"/>
          <w:sz w:val="28"/>
          <w:szCs w:val="28"/>
          <w:u w:val="single"/>
        </w:rPr>
        <w:t>«6</w:t>
      </w:r>
      <w:r w:rsidRPr="00AC2A1D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AC2A1D" w:rsidRPr="00AC2A1D">
        <w:rPr>
          <w:rFonts w:ascii="Times New Roman" w:hAnsi="Times New Roman" w:cs="Times New Roman"/>
          <w:sz w:val="28"/>
          <w:szCs w:val="28"/>
          <w:u w:val="single"/>
        </w:rPr>
        <w:t xml:space="preserve"> июня 2018 г.</w:t>
      </w:r>
      <w:r w:rsidR="00AC2A1D">
        <w:rPr>
          <w:rFonts w:ascii="Times New Roman" w:hAnsi="Times New Roman" w:cs="Times New Roman"/>
          <w:sz w:val="28"/>
          <w:szCs w:val="28"/>
        </w:rPr>
        <w:t xml:space="preserve"> № </w:t>
      </w:r>
      <w:r w:rsidR="00AC2A1D" w:rsidRPr="00AC2A1D">
        <w:rPr>
          <w:rFonts w:ascii="Times New Roman" w:hAnsi="Times New Roman" w:cs="Times New Roman"/>
          <w:sz w:val="28"/>
          <w:szCs w:val="28"/>
          <w:u w:val="single"/>
        </w:rPr>
        <w:t>79</w:t>
      </w:r>
    </w:p>
    <w:p w:rsidR="00241E69" w:rsidRDefault="00241E69" w:rsidP="00241E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1E69" w:rsidRPr="00674080" w:rsidRDefault="00241E69" w:rsidP="00241E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1E69" w:rsidRDefault="00241E69" w:rsidP="00241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241E69" w:rsidRPr="0049386F" w:rsidRDefault="00241E69" w:rsidP="00241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перевода, отчисления и восстановления слушателей</w:t>
      </w:r>
    </w:p>
    <w:p w:rsidR="00241E69" w:rsidRDefault="00241E69" w:rsidP="00241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86F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 xml:space="preserve">федеральном казенном учреждении дополнительного профессионального образования «Межрегиональный учебный центр Управления Федеральной службы исполнения наказаний </w:t>
      </w:r>
    </w:p>
    <w:p w:rsidR="00241E69" w:rsidRPr="0049386F" w:rsidRDefault="00241E69" w:rsidP="00241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Тульской области»</w:t>
      </w:r>
    </w:p>
    <w:p w:rsidR="00241E69" w:rsidRPr="0049386F" w:rsidRDefault="00241E69" w:rsidP="00241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E69" w:rsidRDefault="00241E69" w:rsidP="00241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C5">
        <w:rPr>
          <w:rFonts w:ascii="Times New Roman" w:hAnsi="Times New Roman" w:cs="Times New Roman"/>
          <w:b/>
          <w:sz w:val="28"/>
          <w:szCs w:val="28"/>
        </w:rPr>
        <w:t>1. Общие  положения</w:t>
      </w:r>
    </w:p>
    <w:p w:rsidR="00241E69" w:rsidRPr="008162C5" w:rsidRDefault="00241E69" w:rsidP="00241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E69" w:rsidRDefault="00241E69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080">
        <w:rPr>
          <w:rFonts w:ascii="Times New Roman" w:hAnsi="Times New Roman" w:cs="Times New Roman"/>
          <w:sz w:val="28"/>
          <w:szCs w:val="28"/>
        </w:rPr>
        <w:t xml:space="preserve">1.1.  </w:t>
      </w:r>
      <w:r>
        <w:rPr>
          <w:rFonts w:ascii="Times New Roman" w:hAnsi="Times New Roman" w:cs="Times New Roman"/>
          <w:sz w:val="28"/>
          <w:szCs w:val="28"/>
        </w:rPr>
        <w:t xml:space="preserve"> Настоящий локальный акт регламентирует порядок перевода, отчисления и восстановления слушателей в федеральном казенном учреждении дополнительного профессионального образования «Межрегиональный </w:t>
      </w:r>
      <w:r w:rsidRPr="00241E69">
        <w:rPr>
          <w:rFonts w:ascii="Times New Roman" w:hAnsi="Times New Roman" w:cs="Times New Roman"/>
          <w:sz w:val="28"/>
          <w:szCs w:val="28"/>
        </w:rPr>
        <w:t>учебный центр Управления Федеральной службы исполнения наказаний по Тульской области»</w:t>
      </w:r>
      <w:r w:rsidR="00B938C5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A0B10">
        <w:rPr>
          <w:rFonts w:ascii="Times New Roman" w:hAnsi="Times New Roman" w:cs="Times New Roman"/>
          <w:sz w:val="28"/>
          <w:szCs w:val="28"/>
        </w:rPr>
        <w:t xml:space="preserve"> </w:t>
      </w:r>
      <w:r w:rsidR="00B938C5">
        <w:rPr>
          <w:rFonts w:ascii="Times New Roman" w:hAnsi="Times New Roman" w:cs="Times New Roman"/>
          <w:sz w:val="28"/>
          <w:szCs w:val="28"/>
        </w:rPr>
        <w:t>- Учебный центр)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1E69" w:rsidRDefault="00241E69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Порядок разработан в соответствии с ч. 2 ст. 30, ч.2 ст. 62 Федерального закона от 29.12.2012 № 273-ФЗ «Об образовании в Российской Федерации», приказом Министерства образования и науки Российской Федерации от 01.07.2013 № 499 «Об утверждении Порядка организации и осуществления образовательной деятельности по дополнительным профессиональным программам», приказом Министерства образования и науки российской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Федерации от 18.04.2013 «Об утверждении Порядка организации и осуществления образовательной деятельности по основным программам профессионального обучения».</w:t>
      </w:r>
    </w:p>
    <w:p w:rsidR="00241E69" w:rsidRDefault="00241E69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E69" w:rsidRDefault="00241E69" w:rsidP="00241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Порядок перевода слушателя на обучение</w:t>
      </w:r>
    </w:p>
    <w:p w:rsidR="00241E69" w:rsidRDefault="00241E69" w:rsidP="00241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E69" w:rsidRDefault="00B938C5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8C5">
        <w:rPr>
          <w:rFonts w:ascii="Times New Roman" w:hAnsi="Times New Roman" w:cs="Times New Roman"/>
          <w:sz w:val="28"/>
          <w:szCs w:val="28"/>
        </w:rPr>
        <w:t xml:space="preserve">2.1. </w:t>
      </w:r>
      <w:r w:rsidR="00CA0B10">
        <w:rPr>
          <w:rFonts w:ascii="Times New Roman" w:hAnsi="Times New Roman" w:cs="Times New Roman"/>
          <w:sz w:val="28"/>
          <w:szCs w:val="28"/>
        </w:rPr>
        <w:t>Порядок перевода слушателя в У</w:t>
      </w:r>
      <w:r w:rsidR="00C40467">
        <w:rPr>
          <w:rFonts w:ascii="Times New Roman" w:hAnsi="Times New Roman" w:cs="Times New Roman"/>
          <w:sz w:val="28"/>
          <w:szCs w:val="28"/>
        </w:rPr>
        <w:t>чебный центр из другой образовательной организации:</w:t>
      </w:r>
    </w:p>
    <w:p w:rsidR="00C40467" w:rsidRDefault="00C40467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Перевод слушателя на обучение может осуществляться по программе обучения профессии/должности, по которой слушатель обучался ранее в образовательном учреждении, так и по другой должностной категории в связи с переводом на другую должность, при наличии свободных мест, в соответствии  с настоящим Порядком.</w:t>
      </w:r>
    </w:p>
    <w:p w:rsidR="00C40467" w:rsidRDefault="00C40467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Перевод слушателя производится по его желанию на основании личного рапорта, согласованного с руководством учреждения или органа уголовно-исполнительной системы, где он проходит службу при наличии свободных мест на заявленной программе обучения. В заявлении слушатель указывает наименование образовательной программы, на которую он претендует, и наименование программы по которой он проходил обучение в </w:t>
      </w:r>
      <w:r>
        <w:rPr>
          <w:rFonts w:ascii="Times New Roman" w:hAnsi="Times New Roman" w:cs="Times New Roman"/>
          <w:sz w:val="28"/>
          <w:szCs w:val="28"/>
        </w:rPr>
        <w:lastRenderedPageBreak/>
        <w:t>исходной образовательной организации. Перевод слушателя производится приказом начальника Учебного центра, для формирования приказа о переводе слушателю необходимо представить документы о согласовании с УФСИН России по тульской области.</w:t>
      </w:r>
    </w:p>
    <w:p w:rsidR="00C40467" w:rsidRDefault="00C40467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2.1.3. К рапорту о переводе в Учебный центр слушатель представляет справку об обучении (периоде обучения) для определения дальнейшей траектории обучения, приказ об отчислении из образовательной организации, в связи с переводом в Учебный центр и иные  документы, в соответствии с перечнем при приеме слушателей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конкретной образовательной программе.</w:t>
      </w:r>
    </w:p>
    <w:p w:rsidR="00053575" w:rsidRDefault="00053575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 Для проведения процедуры перевода в Учебный центр создается аттестационная комиссия, в состав которой входят заместитель начальника Учебного центра, сотрудники учебной части, куратор группы, преподавательский состав. Председателем аттестационной комиссии является заместитель начальника Учебного центра.</w:t>
      </w:r>
    </w:p>
    <w:p w:rsidR="00053575" w:rsidRDefault="00053575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2.1.5. Период обучения, на который слушатель зачисляется переводом, определяется аттестационной комиссией.</w:t>
      </w:r>
    </w:p>
    <w:p w:rsidR="00053575" w:rsidRDefault="00053575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Порядок перевода слушателя внутри учебного центра:</w:t>
      </w:r>
    </w:p>
    <w:p w:rsidR="00053575" w:rsidRDefault="00053575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 Перевод с одной образовательной программы на другую осуществляется в соответствии с нормами законодательства в сфере образования на основании письменного рапорта и по согласованию с УФСИН России по Тульской области.</w:t>
      </w:r>
    </w:p>
    <w:p w:rsidR="00053575" w:rsidRDefault="00053575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При положительном решении вопроса издается приказ начальника Учебного центра о переводе и устанавливается график ликвидации академической задолженности.</w:t>
      </w:r>
    </w:p>
    <w:p w:rsidR="00053575" w:rsidRDefault="00053575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Перевод слушателя Учебного центра в другие образовательные организации:</w:t>
      </w:r>
    </w:p>
    <w:p w:rsidR="00053575" w:rsidRDefault="00053575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 Для перевода в другую образовательную организацию слушатель Учебного центра должен представить справку установленного образца из образовательной организации, в которую осуществляется перевод, о возможности принять слушателя переводом, письменный рапорт на имя начальника Учебного центра с просьбой отчислить его в связи с переводом и выдать ему справку об обучении.</w:t>
      </w:r>
    </w:p>
    <w:p w:rsidR="00D41D97" w:rsidRDefault="00D41D97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D97" w:rsidRDefault="00D41D97" w:rsidP="00D41D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Порядок отчисления слушателей из Учебного центра</w:t>
      </w:r>
    </w:p>
    <w:p w:rsidR="00D41D97" w:rsidRDefault="00D41D97" w:rsidP="00D41D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D97" w:rsidRDefault="00D41D97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Слушатели могут быть отчислены из Учебного центра:</w:t>
      </w:r>
    </w:p>
    <w:p w:rsidR="00D41D97" w:rsidRDefault="00D41D97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собственному желанию;</w:t>
      </w:r>
    </w:p>
    <w:p w:rsidR="00D41D97" w:rsidRDefault="00D41D97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связи с переводом в другую образовательную организацию;</w:t>
      </w:r>
    </w:p>
    <w:p w:rsidR="00D41D97" w:rsidRDefault="00D41D97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состоянию здоровья;</w:t>
      </w:r>
    </w:p>
    <w:p w:rsidR="00D41D97" w:rsidRDefault="00D41D97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связи с окончанием обучения;</w:t>
      </w:r>
    </w:p>
    <w:p w:rsidR="00D41D97" w:rsidRDefault="00D41D97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невыполнение обязанностей, предусмотренных Уставом Учебного центра;</w:t>
      </w:r>
    </w:p>
    <w:p w:rsidR="00D41D97" w:rsidRDefault="00D41D97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нарушение требований Устава Учебного центра, правил внутреннего распорядка, правил проживания в общежитии;</w:t>
      </w:r>
    </w:p>
    <w:p w:rsidR="00D41D97" w:rsidRDefault="00D41D97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связи с осуждением слушателя и лишением свободы на основании приговора суда;</w:t>
      </w:r>
    </w:p>
    <w:p w:rsidR="00D41D97" w:rsidRDefault="00D41D97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академическую неуспеваемость;</w:t>
      </w:r>
    </w:p>
    <w:p w:rsidR="00D41D97" w:rsidRDefault="00D41D97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пропуски учебных занятий без уважительных причин, повлекшие невыполнение учебного плана в установленные сроки;</w:t>
      </w:r>
    </w:p>
    <w:p w:rsidR="00D41D97" w:rsidRDefault="00D41D97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неудовлетворительный результат по итогам прохождения итоговой аттестации</w:t>
      </w:r>
      <w:r w:rsidR="001305F4">
        <w:rPr>
          <w:rFonts w:ascii="Times New Roman" w:hAnsi="Times New Roman" w:cs="Times New Roman"/>
          <w:sz w:val="28"/>
          <w:szCs w:val="28"/>
        </w:rPr>
        <w:t>;</w:t>
      </w:r>
    </w:p>
    <w:p w:rsidR="001305F4" w:rsidRDefault="001305F4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неявку на итоговую аттестацию без уважительной причины;</w:t>
      </w:r>
    </w:p>
    <w:p w:rsidR="001305F4" w:rsidRDefault="001305F4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связи со смертью слушателя (на основании документов);</w:t>
      </w:r>
    </w:p>
    <w:p w:rsidR="001305F4" w:rsidRDefault="001305F4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обстоятельствам, не зависящим от воли слушателя и Учебного центра, в том числе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случаях ликвидации учебного центра, аннулирования лицензии на осуществление образовательной деятельности;</w:t>
      </w:r>
    </w:p>
    <w:p w:rsidR="001305F4" w:rsidRDefault="001305F4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другим основаниям, предусмотренным законодательством или нормативно правовыми актами Российской Федерации.</w:t>
      </w:r>
    </w:p>
    <w:p w:rsidR="001305F4" w:rsidRDefault="001305F4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Откомандирование слушателей в связи с завершением образовательной программы производится приказом начальника Учебного центра. Слушателям выдаются документы об обучении, по соответствующей образовательной программе, установленного Учебным центром  образца.</w:t>
      </w:r>
    </w:p>
    <w:p w:rsidR="001305F4" w:rsidRDefault="001305F4" w:rsidP="00D41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5F4" w:rsidRDefault="001305F4" w:rsidP="00130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Восстановление слушателей в Учебном центре</w:t>
      </w:r>
    </w:p>
    <w:p w:rsidR="001305F4" w:rsidRDefault="001305F4" w:rsidP="00130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5F4" w:rsidRDefault="001305F4" w:rsidP="00130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Слушатели, обучающиеся по основным профессиональным образовательным программам, отчисленные из Учебного центра по собственному желанию, могут быть восстановлены</w:t>
      </w:r>
      <w:r w:rsidR="00A9005F">
        <w:rPr>
          <w:rFonts w:ascii="Times New Roman" w:hAnsi="Times New Roman" w:cs="Times New Roman"/>
          <w:sz w:val="28"/>
          <w:szCs w:val="28"/>
        </w:rPr>
        <w:t xml:space="preserve"> в году отчисления, с сохранением условий обучения по программе в соответствии с которой они обучались до отчисления, при наличии мест и возможности Учебного центра предоставить прежние условия на момент восстановления.</w:t>
      </w:r>
      <w:proofErr w:type="gramEnd"/>
    </w:p>
    <w:p w:rsidR="00A9005F" w:rsidRDefault="00A9005F" w:rsidP="00130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Восстановление слушателей производится по их письменным рапортам, с согласия заместителя начальника Учебного центра, курирующего учебную работу, на основании приказа начальника Учебного центра при наличии мест.</w:t>
      </w:r>
    </w:p>
    <w:p w:rsidR="00A9005F" w:rsidRDefault="00A9005F" w:rsidP="00130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 Восстановление слушателей, прервавших обучение в другой образовательной организации, рассматривается начальником Учебного центра</w:t>
      </w:r>
      <w:r w:rsidR="00CA0B10">
        <w:rPr>
          <w:rFonts w:ascii="Times New Roman" w:hAnsi="Times New Roman" w:cs="Times New Roman"/>
          <w:sz w:val="28"/>
          <w:szCs w:val="28"/>
        </w:rPr>
        <w:t xml:space="preserve"> на основании рапорта, представленной справки об обучении (периоде обучения) и индивидуального плана ликвидации задолженности. При положительном решении это лицо допускается приказом начальника Учебного центра к занятиям.</w:t>
      </w:r>
    </w:p>
    <w:p w:rsidR="00CA0B10" w:rsidRDefault="00CA0B10" w:rsidP="00130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Лица, не выполнившие индивидуальный план ликвидации академической задолженности, отчисляются из Учебного центра.</w:t>
      </w:r>
    </w:p>
    <w:p w:rsidR="00CA0B10" w:rsidRDefault="00CA0B10" w:rsidP="00130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В восстановлении в Учебный центр может быть отказано лица, отчисленным по отрицательным мотивам, из-за нарушений требований Устава, правил внутреннего распорядка, правил проживания в общежитии и иных локальных нормативных актов Учебного центра.</w:t>
      </w:r>
    </w:p>
    <w:p w:rsidR="00CA0B10" w:rsidRDefault="00CA0B10" w:rsidP="00130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B10" w:rsidRDefault="00CA0B10" w:rsidP="00130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B10" w:rsidRPr="001305F4" w:rsidRDefault="00CA0B10" w:rsidP="00130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Настоящий локальный акт рассмотрен и одобрен на заседании педагогического совета Учебного центра (протокол № ______ от «_____»_________2018 г.). </w:t>
      </w:r>
    </w:p>
    <w:p w:rsidR="00241E69" w:rsidRDefault="00241E69" w:rsidP="00241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E69" w:rsidRPr="00241E69" w:rsidRDefault="00241E69" w:rsidP="00241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385" w:rsidRPr="00241E69" w:rsidRDefault="009D5385" w:rsidP="0024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D5385" w:rsidRPr="00241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4B"/>
    <w:rsid w:val="00053575"/>
    <w:rsid w:val="001305F4"/>
    <w:rsid w:val="00241E69"/>
    <w:rsid w:val="002D394B"/>
    <w:rsid w:val="002F45D0"/>
    <w:rsid w:val="009D5385"/>
    <w:rsid w:val="00A9005F"/>
    <w:rsid w:val="00AC2A1D"/>
    <w:rsid w:val="00B938C5"/>
    <w:rsid w:val="00C40467"/>
    <w:rsid w:val="00CA0B10"/>
    <w:rsid w:val="00D4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5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5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3</cp:revision>
  <cp:lastPrinted>2018-06-01T09:09:00Z</cp:lastPrinted>
  <dcterms:created xsi:type="dcterms:W3CDTF">2018-06-01T07:09:00Z</dcterms:created>
  <dcterms:modified xsi:type="dcterms:W3CDTF">2018-06-08T08:21:00Z</dcterms:modified>
</cp:coreProperties>
</file>